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3F58A809" wp14:editId="47332B1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0706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*4, 5 ve 6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Sayı Örüntüleri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  <w:bookmarkStart w:id="2" w:name="_GoBack"/>
            <w:bookmarkEnd w:id="2"/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682EC7">
              <w:rPr>
                <w:rFonts w:ascii="Tahoma" w:hAnsi="Tahoma" w:cs="Tahoma"/>
                <w:sz w:val="16"/>
                <w:szCs w:val="16"/>
              </w:rPr>
              <w:t>3)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Eldesiz ve Eldeli Toplama İşlemleri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682EC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Onluk Bozma Gerektirmeyen ve Gerektiren Çıkarma İşlemleri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46)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Toplama İşleminde Toplamı Tahmin Etme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Zihinden Toplama İşlemi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64) </w:t>
            </w:r>
          </w:p>
          <w:p w:rsidR="00564345" w:rsidRPr="003A69A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C949E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C949E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C949E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C949E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C949E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C949E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Basamaklı Doğal Sayılarla İki Basamaklı Doğal Sayıları Çarpma İşlemi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Doğal Sayı İle Çarpma İşlemi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C949E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Aralık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Pr="00B44D05" w:rsidRDefault="00564345" w:rsidP="0056434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Kısa Yoldan Çarpma İşlemi</w:t>
            </w:r>
          </w:p>
          <w:p w:rsidR="00564345" w:rsidRPr="009273E2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Zihinden Çarpma İşlemi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Çarpma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En Çok Dört Basamaklı Doğal Sayılarla Bölme İşlemi</w:t>
            </w:r>
          </w:p>
          <w:p w:rsidR="00232F61" w:rsidRPr="00232F61" w:rsidRDefault="00232F61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bCs/>
                <w:sz w:val="16"/>
                <w:szCs w:val="16"/>
              </w:rPr>
              <w:t>* Zihinden Bölme İşlemi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İşlemleri Arasındaki İlişki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Problem Çözme ve Problem Kurma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Bir Eşitlikteki Verilmeyen Değeri Bulma</w:t>
            </w:r>
          </w:p>
          <w:p w:rsidR="00F52AD2" w:rsidRDefault="00232F61" w:rsidP="0023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Matematiksel İfadelerin Eşitliği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3.Ünite Değerlendirme (Sayfa 105)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32B87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Kesir Çeşitleri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E74DE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Birim Kesirleri Sıralama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C949E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C949E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C949E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C949E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C949E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C94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C94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423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565979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Bir Çokluğun Belirtilen Basit 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C949E1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Şubat – 9 </w:t>
            </w:r>
            <w:r w:rsidR="00DD24FD">
              <w:rPr>
                <w:rFonts w:ascii="Tahoma" w:hAnsi="Tahoma" w:cs="Tahoma"/>
                <w:b/>
                <w:sz w:val="16"/>
                <w:szCs w:val="16"/>
              </w:rPr>
              <w:t>Ş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9D740D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Kesirleri Karşılaştırma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E1423" w:rsidRPr="00495AA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0E1423" w:rsidRPr="00117717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526AFF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Şubat – 17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Saat, Dakika ve Saniye Arasındaki İlişkiler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Yıl-Ay-Hafta ve Ay-Hafta-Gün Arasındaki İlişkiler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Şubat – 27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3 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9F4C90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0E1423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Mart 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Verilerin Gösterimi ve Yorumlanması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160)</w:t>
            </w:r>
          </w:p>
        </w:tc>
      </w:tr>
    </w:tbl>
    <w:p w:rsidR="003C1728" w:rsidRDefault="003C1728"/>
    <w:p w:rsidR="003C1728" w:rsidRDefault="003C1728">
      <w:bookmarkStart w:id="5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Default="006966EB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Üçgen, Kare ve Dikdörtgen</w:t>
            </w:r>
          </w:p>
          <w:p w:rsidR="009A73FA" w:rsidRPr="009A73FA" w:rsidRDefault="009A73FA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Üçgenleri Kenar Uzunluklarına Göre Sınıflandırma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Modellere Uygun Yapılar Oluşturma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6966EB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A73E6F" w:rsidRPr="00523A61" w:rsidRDefault="00A73E6F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7 Nisan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A73E6F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A73E6F" w:rsidRPr="00272047" w:rsidRDefault="00A73E6F" w:rsidP="00CE37C2">
            <w:pPr>
              <w:rPr>
                <w:rFonts w:ascii="Tahoma" w:hAnsi="Tahoma" w:cs="Tahoma"/>
                <w:sz w:val="14"/>
                <w:szCs w:val="14"/>
              </w:rPr>
            </w:pPr>
            <w:r w:rsidRPr="00272047">
              <w:rPr>
                <w:rFonts w:ascii="Tahoma" w:hAnsi="Tahoma" w:cs="Tahoma"/>
                <w:sz w:val="14"/>
                <w:szCs w:val="14"/>
              </w:rPr>
              <w:t>M.4.2.3.2. Açıyı oluşturan ışınları ve köşeyi belirler, açıyı isimlendirir ve sembolle gösterir.</w:t>
            </w:r>
          </w:p>
          <w:p w:rsidR="00A73E6F" w:rsidRPr="00272047" w:rsidRDefault="00A73E6F" w:rsidP="00CE37C2">
            <w:pPr>
              <w:rPr>
                <w:rFonts w:ascii="Tahoma" w:hAnsi="Tahoma" w:cs="Tahoma"/>
                <w:sz w:val="14"/>
                <w:szCs w:val="14"/>
              </w:rPr>
            </w:pPr>
            <w:r w:rsidRPr="00272047">
              <w:rPr>
                <w:rFonts w:ascii="Tahoma" w:hAnsi="Tahoma" w:cs="Tahoma"/>
                <w:sz w:val="14"/>
                <w:szCs w:val="14"/>
              </w:rPr>
              <w:t>M.4.2.3.3. Açıları, standart olmayan birimlerle ölçer ve standart ölçme birimlerinin gerekliliğini açıklar.</w:t>
            </w:r>
          </w:p>
          <w:p w:rsidR="00A73E6F" w:rsidRPr="00272047" w:rsidRDefault="00A73E6F" w:rsidP="00CE37C2">
            <w:pPr>
              <w:rPr>
                <w:rFonts w:ascii="Tahoma" w:hAnsi="Tahoma" w:cs="Tahoma"/>
                <w:sz w:val="14"/>
                <w:szCs w:val="14"/>
              </w:rPr>
            </w:pPr>
            <w:r w:rsidRPr="00272047">
              <w:rPr>
                <w:rFonts w:ascii="Tahoma" w:hAnsi="Tahoma" w:cs="Tahoma"/>
                <w:sz w:val="14"/>
                <w:szCs w:val="14"/>
              </w:rPr>
              <w:t>M.4.2.3.4. Açıları standart açı ölçme araçlarıyla ölçerek dar, dik, geniş ve doğru açı olarak belirler.</w:t>
            </w:r>
          </w:p>
          <w:p w:rsidR="00A73E6F" w:rsidRPr="00523A61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272047">
              <w:rPr>
                <w:rFonts w:ascii="Tahoma" w:hAnsi="Tahoma" w:cs="Tahoma"/>
                <w:sz w:val="14"/>
                <w:szCs w:val="14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Pr="009A73FA" w:rsidRDefault="00A73E6F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</w:p>
          <w:p w:rsidR="00A73E6F" w:rsidRPr="00523A61" w:rsidRDefault="00A73E6F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Açıları Ölçme ve Çizme</w:t>
            </w: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CE37C2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7C2">
              <w:rPr>
                <w:rFonts w:ascii="Tahoma" w:hAnsi="Tahoma" w:cs="Tahoma"/>
                <w:sz w:val="16"/>
                <w:szCs w:val="16"/>
              </w:rPr>
              <w:t>etrafında döndürülmesi ile oluştuğu fark ettirilir.</w:t>
            </w:r>
          </w:p>
          <w:p w:rsidR="00A73E6F" w:rsidRPr="00523A61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73E6F" w:rsidRPr="00523A61" w:rsidRDefault="00A73E6F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2720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A73E6F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73E6F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73E6F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A73E6F" w:rsidRDefault="00A73E6F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A73E6F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Simetri ve Simetri Doğrusu</w:t>
            </w:r>
          </w:p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A73E6F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3E6F" w:rsidRPr="00523A61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24CD4" w:rsidRPr="00C2667D" w:rsidTr="00272047">
        <w:trPr>
          <w:trHeight w:val="368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24CD4" w:rsidRPr="00523A61" w:rsidRDefault="00A24CD4" w:rsidP="00A24C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24CD4" w:rsidRPr="00523A61" w:rsidRDefault="00272047" w:rsidP="002720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A24CD4" w:rsidRPr="00A24CD4" w:rsidRDefault="00A24CD4" w:rsidP="00A24C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27204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27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M.4.3.1.1. Standart uzunluk ölçme birimlerinden milimetrenin kullanım alanlarını belirtir.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M.4.3.1.2. Uzunluk ölçme birimleri arasındaki ilişkileri açıklar ve birbiri cinsinden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E5C80">
              <w:rPr>
                <w:rFonts w:ascii="Tahoma" w:hAnsi="Tahoma" w:cs="Tahoma"/>
                <w:sz w:val="16"/>
                <w:szCs w:val="16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 w:val="restart"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Atatürk'ün Hayatı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*Getirdiği Yenilikler</w:t>
            </w:r>
          </w:p>
          <w:p w:rsidR="00561E30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A73E6F" w:rsidRDefault="00A73E6F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3E6F" w:rsidRPr="009A73FA" w:rsidRDefault="00A73E6F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Ulusal Egemenlik ve Çocuk Bayramı (23 Nisan)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021B66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27204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6E6C9F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27204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27204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27204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Default="00A73E6F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201)</w:t>
            </w:r>
          </w:p>
        </w:tc>
      </w:tr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27204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5670C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Çevre Uzunluklarını Bulma</w:t>
            </w:r>
          </w:p>
          <w:p w:rsidR="003D7EA1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Çevre Uzunlukları Eşit Olan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8833C1" w:rsidP="00E648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E648A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8833C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Bulma</w:t>
            </w: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186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2-33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3B1867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3B1867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3B1867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6E6C9F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3B1867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9F4C90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33-34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E648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B1867" w:rsidRDefault="008833C1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Kilogram ve Gram</w:t>
            </w:r>
          </w:p>
          <w:p w:rsidR="003B1867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Kütle Ölçü Birimlerini Birbirine Çevirme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EA6052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B1867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AA67E0" w:rsidP="00AA67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AA67E0" w:rsidP="00AA67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Litre ve Mililitre Arasındaki İlişki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Sıvıların Miktarını Tahmin Etme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AA67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235)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196844" w:rsidRDefault="00196844" w:rsidP="00932D32"/>
    <w:p w:rsidR="008326D4" w:rsidRDefault="009F4C9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</w:r>
      <w:r w:rsidR="00DD24FD">
        <w:rPr>
          <w:rFonts w:ascii="Tahoma" w:hAnsi="Tahoma" w:cs="Tahoma"/>
          <w:sz w:val="18"/>
          <w:szCs w:val="18"/>
        </w:rPr>
        <w:tab/>
        <w:t xml:space="preserve">www.mbsunu.com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F4C90">
        <w:rPr>
          <w:rFonts w:ascii="Tahoma" w:hAnsi="Tahoma" w:cs="Tahoma"/>
          <w:sz w:val="18"/>
          <w:szCs w:val="18"/>
        </w:rPr>
        <w:t>2</w:t>
      </w:r>
      <w:r w:rsidR="00DD24F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597C5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09" w:rsidRDefault="00A53909" w:rsidP="008D6516">
      <w:pPr>
        <w:spacing w:after="0" w:line="240" w:lineRule="auto"/>
      </w:pPr>
      <w:r>
        <w:separator/>
      </w:r>
    </w:p>
  </w:endnote>
  <w:endnote w:type="continuationSeparator" w:id="0">
    <w:p w:rsidR="00A53909" w:rsidRDefault="00A5390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09" w:rsidRDefault="00A53909" w:rsidP="008D6516">
      <w:pPr>
        <w:spacing w:after="0" w:line="240" w:lineRule="auto"/>
      </w:pPr>
      <w:r>
        <w:separator/>
      </w:r>
    </w:p>
  </w:footnote>
  <w:footnote w:type="continuationSeparator" w:id="0">
    <w:p w:rsidR="00A53909" w:rsidRDefault="00A5390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97C5E" w:rsidTr="00D77AE1">
      <w:trPr>
        <w:trHeight w:val="1124"/>
        <w:jc w:val="center"/>
      </w:trPr>
      <w:tc>
        <w:tcPr>
          <w:tcW w:w="15725" w:type="dxa"/>
          <w:vAlign w:val="center"/>
        </w:tcPr>
        <w:p w:rsidR="00597C5E" w:rsidRPr="00D77AE1" w:rsidRDefault="00597C5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597C5E" w:rsidRPr="00D77AE1" w:rsidRDefault="00597C5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597C5E" w:rsidRDefault="00597C5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597C5E" w:rsidRDefault="00597C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A3648"/>
    <w:rsid w:val="000B6453"/>
    <w:rsid w:val="000C6468"/>
    <w:rsid w:val="000C7F79"/>
    <w:rsid w:val="000D1459"/>
    <w:rsid w:val="000D2B3D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EA1"/>
    <w:rsid w:val="003E4AEF"/>
    <w:rsid w:val="004178B2"/>
    <w:rsid w:val="004275BD"/>
    <w:rsid w:val="00442677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2161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56D85"/>
    <w:rsid w:val="00E648A1"/>
    <w:rsid w:val="00E67895"/>
    <w:rsid w:val="00E74DEE"/>
    <w:rsid w:val="00E76C6B"/>
    <w:rsid w:val="00E854EE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3EF1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5BE8-884A-4237-BF17-FA33D35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2</cp:revision>
  <dcterms:created xsi:type="dcterms:W3CDTF">2022-08-13T23:18:00Z</dcterms:created>
  <dcterms:modified xsi:type="dcterms:W3CDTF">2022-08-13T23:18:00Z</dcterms:modified>
</cp:coreProperties>
</file>